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07AA" w14:textId="77777777" w:rsidR="007B0997" w:rsidRPr="00577499" w:rsidRDefault="007B0997" w:rsidP="007B0997">
      <w:pPr>
        <w:spacing w:after="0" w:line="240" w:lineRule="auto"/>
        <w:jc w:val="center"/>
        <w:rPr>
          <w:rFonts w:eastAsia="Times New Roman" w:cs="Arial"/>
          <w:b/>
        </w:rPr>
      </w:pPr>
      <w:r w:rsidRPr="00577499">
        <w:rPr>
          <w:rFonts w:eastAsia="Times New Roman" w:cs="Arial"/>
          <w:b/>
        </w:rPr>
        <w:t>DIOCESE OF WINCHESTER</w:t>
      </w:r>
    </w:p>
    <w:p w14:paraId="405DCC8A" w14:textId="77777777" w:rsidR="007B0997" w:rsidRPr="00577499" w:rsidRDefault="007B0997" w:rsidP="007B0997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6DBC985A" w14:textId="6E308B08" w:rsidR="007B0997" w:rsidRPr="00577499" w:rsidRDefault="007B0997" w:rsidP="00C92884">
      <w:pPr>
        <w:pStyle w:val="Title"/>
        <w:rPr>
          <w:rFonts w:eastAsia="Times New Roman"/>
        </w:rPr>
      </w:pPr>
      <w:r w:rsidRPr="00577499">
        <w:rPr>
          <w:rFonts w:eastAsia="Times New Roman"/>
        </w:rPr>
        <w:t>Admission of Baptised Persons to Holy Communion before Confirmation</w:t>
      </w:r>
    </w:p>
    <w:p w14:paraId="772D9BB8" w14:textId="77777777" w:rsidR="007B0997" w:rsidRPr="00577499" w:rsidRDefault="007B0997" w:rsidP="007B0997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BD8C2" w14:textId="77777777" w:rsidR="007B0997" w:rsidRPr="00577499" w:rsidRDefault="007B0997" w:rsidP="00C92884">
      <w:pPr>
        <w:pStyle w:val="Subtitle"/>
        <w:rPr>
          <w:rFonts w:eastAsia="Times New Roman"/>
        </w:rPr>
      </w:pPr>
      <w:r w:rsidRPr="00577499">
        <w:rPr>
          <w:rFonts w:eastAsia="Times New Roman"/>
        </w:rPr>
        <w:t>PARISH APPLICATION FORM</w:t>
      </w:r>
    </w:p>
    <w:p w14:paraId="60774824" w14:textId="77777777" w:rsidR="007B0997" w:rsidRPr="00577499" w:rsidRDefault="007B0997" w:rsidP="007B0997">
      <w:pPr>
        <w:tabs>
          <w:tab w:val="right" w:pos="8928"/>
        </w:tabs>
        <w:spacing w:after="0" w:line="240" w:lineRule="auto"/>
        <w:rPr>
          <w:rFonts w:eastAsia="Times New Roman" w:cs="Times New Roman"/>
        </w:rPr>
      </w:pPr>
    </w:p>
    <w:p w14:paraId="36D7A7D5" w14:textId="77777777" w:rsidR="00AA6F91" w:rsidRDefault="007B0997" w:rsidP="007B0997">
      <w:pPr>
        <w:keepNext/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Parish</w:t>
      </w:r>
      <w:r w:rsidR="00AA6F91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……………………………………………………………………………………………………………………………………………....………….</w:t>
      </w:r>
    </w:p>
    <w:p w14:paraId="7E3F657F" w14:textId="77777777" w:rsidR="00AA6F91" w:rsidRDefault="00AA6F91" w:rsidP="007B0997">
      <w:pPr>
        <w:keepNext/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</w:rPr>
      </w:pPr>
    </w:p>
    <w:p w14:paraId="218EACF2" w14:textId="0A4E7085" w:rsidR="007B0997" w:rsidRPr="00577499" w:rsidRDefault="007B0997" w:rsidP="007B0997">
      <w:pPr>
        <w:keepNext/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Deanery</w:t>
      </w:r>
      <w:r w:rsidR="00AA6F91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……………………………………………………………………………………………………………………………………………....………..</w:t>
      </w:r>
    </w:p>
    <w:p w14:paraId="798D7915" w14:textId="77777777" w:rsidR="007B0997" w:rsidRPr="00577499" w:rsidRDefault="007B0997" w:rsidP="007B0997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36B0B2C" w14:textId="2FB965E2" w:rsidR="007B0997" w:rsidRPr="00577499" w:rsidRDefault="007B0997" w:rsidP="007B0997">
      <w:pPr>
        <w:keepNext/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Incumbent</w:t>
      </w:r>
      <w:r w:rsidR="00AA6F91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……………………………………………………………………………………………………………………………………………....…….</w:t>
      </w:r>
    </w:p>
    <w:p w14:paraId="7C986A3A" w14:textId="77777777" w:rsidR="007B0997" w:rsidRPr="00577499" w:rsidRDefault="007B0997" w:rsidP="00246BCF">
      <w:pPr>
        <w:spacing w:after="0" w:line="240" w:lineRule="auto"/>
        <w:rPr>
          <w:rFonts w:eastAsia="Times New Roman" w:cs="Times New Roman"/>
        </w:rPr>
      </w:pPr>
    </w:p>
    <w:p w14:paraId="7E302BB4" w14:textId="77777777" w:rsidR="007B0997" w:rsidRPr="00246BCF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19098351" w14:textId="77777777" w:rsidR="007B0997" w:rsidRDefault="007B0997" w:rsidP="00246BCF">
      <w:pPr>
        <w:keepNext/>
        <w:pBdr>
          <w:bottom w:val="single" w:sz="6" w:space="1" w:color="auto"/>
        </w:pBdr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  <w:sz w:val="32"/>
        </w:rPr>
      </w:pPr>
      <w:r w:rsidRPr="00246BCF">
        <w:rPr>
          <w:rFonts w:eastAsia="Times New Roman" w:cs="Times New Roman"/>
          <w:sz w:val="32"/>
        </w:rPr>
        <w:t>Consultation</w:t>
      </w:r>
    </w:p>
    <w:p w14:paraId="5FC57793" w14:textId="72073CFB" w:rsidR="00C35998" w:rsidRPr="00246BCF" w:rsidRDefault="00AA6F91" w:rsidP="00246BCF">
      <w:pPr>
        <w:keepNext/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  <w:sz w:val="32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96308" wp14:editId="4189FE0B">
                <wp:simplePos x="0" y="0"/>
                <wp:positionH relativeFrom="column">
                  <wp:posOffset>4538980</wp:posOffset>
                </wp:positionH>
                <wp:positionV relativeFrom="paragraph">
                  <wp:posOffset>246853</wp:posOffset>
                </wp:positionV>
                <wp:extent cx="169545" cy="16954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E1C2" id="Rectangle 3" o:spid="_x0000_s1026" style="position:absolute;margin-left:357.4pt;margin-top:19.45pt;width:13.3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yqnwIAAL4FAAAOAAAAZHJzL2Uyb0RvYy54bWysVN9v2yAQfp+0/wHxvjpJk2616lRRqk6T&#10;urZqO/WZYIgtAceAxMn++h3guFlXbdK0PBC4H9/dfb67i8udVmQrnG/BVHR8MqJEGA51a9YV/fZ0&#10;/eETJT4wUzMFRlR0Lzy9nL9/d9HZUkygAVULRxDE+LKzFW1CsGVReN4IzfwJWGFQKcFpFvDp1kXt&#10;WIfoWhWT0eis6MDV1gEX3qP0KivpPOFLKXi4k9KLQFRFMbeQTpfOVTyL+QUr147ZpuV9GuwfstCs&#10;NRh0gLpigZGNa3+D0i134EGGEw66AClbLlINWM149Kqax4ZZkWpBcrwdaPL/D5bfbu8daeuKnlJi&#10;mMZP9ICkMbNWgpxGejrrS7R6tPeuf3m8xlp30un4j1WQXaJ0P1AqdoFwFI7PzmfTGSUcVf0dUYoX&#10;Z+t8+CxAk3ipqMPgiUi2vfEhmx5MYiwD161SKGelMvH0oNo6ytIjto1YKke2DD942I0Tltror1Bn&#10;2WyEv/zZUYzN8UqMqaXmiygp0aMAqItBi0hJJiHdwl6JnNCDkMgllj1JcQegHINxLkzIKfmG1eJv&#10;oZVBwIgssb4Buwf4tdQDdmast4+uIg3B4Dz6U2LZefBIkcGEwVm3BtxbAAqr6iNn+wNJmZrI0grq&#10;PXaagzyC3vLrFr/4DfPhnjmcOZxO3CPhDg+poKso9DdKGnA/3pJHexwF1FLS4QxX1H/fMCcoUV8M&#10;Dsn5eDqNQ58e09nHCT7csWZ1rDEbvQTsmjFuLMvTNdoHdbhKB/oZ180iRkUVMxxjV5QHd3gsQ94t&#10;uLC4WCySGQ66ZeHGPFoewSOrsaOfds/M2b7tA87LLRzmnZWvuj/bRk8Di00A2abReOG15xuXROrZ&#10;fqHFLXT8TlYva3f+EwAA//8DAFBLAwQUAAYACAAAACEA6rocReAAAAAJAQAADwAAAGRycy9kb3du&#10;cmV2LnhtbEyPMU/DMBSEdyT+g/WQ2KhjaNI25KUiCCQmBIWFzY3dJCJ+dmM3Tfn1uBOMpzvdfVes&#10;J9OzUQ++s4QgZgkwTbVVHTUInx/PN0tgPkhSsrekEU7aw7q8vChkruyR3vW4CQ2LJeRzidCG4HLO&#10;fd1qI/3MOk3R29nByBDl0HA1yGMsNz2/TZKMG9lRXGil04+trr83B4PwI96qUby41dNroP2uSt1+&#10;rL4Qr6+mh3tgQU/hLwxn/IgOZWTa2gMpz3qEhZhH9IBwt1wBi4HFXKTAtghZmgEvC/7/QfkLAAD/&#10;/wMAUEsBAi0AFAAGAAgAAAAhALaDOJL+AAAA4QEAABMAAAAAAAAAAAAAAAAAAAAAAFtDb250ZW50&#10;X1R5cGVzXS54bWxQSwECLQAUAAYACAAAACEAOP0h/9YAAACUAQAACwAAAAAAAAAAAAAAAAAvAQAA&#10;X3JlbHMvLnJlbHNQSwECLQAUAAYACAAAACEAIPTsqp8CAAC+BQAADgAAAAAAAAAAAAAAAAAuAgAA&#10;ZHJzL2Uyb0RvYy54bWxQSwECLQAUAAYACAAAACEA6rocReAAAAAJAQAADwAAAAAAAAAAAAAAAAD5&#10;BAAAZHJzL2Rvd25yZXYueG1sUEsFBgAAAAAEAAQA8wAAAAYGAAAAAA==&#10;" filled="f" strokecolor="gray [1629]" strokeweight="1pt"/>
            </w:pict>
          </mc:Fallback>
        </mc:AlternateContent>
      </w:r>
    </w:p>
    <w:p w14:paraId="0F52FB25" w14:textId="1ABB5D06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1C2D" wp14:editId="6E9C863E">
                <wp:simplePos x="0" y="0"/>
                <wp:positionH relativeFrom="column">
                  <wp:posOffset>3883660</wp:posOffset>
                </wp:positionH>
                <wp:positionV relativeFrom="paragraph">
                  <wp:posOffset>13335</wp:posOffset>
                </wp:positionV>
                <wp:extent cx="169545" cy="169545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254B2" id="Rectangle 1" o:spid="_x0000_s1026" style="position:absolute;margin-left:305.8pt;margin-top:1.05pt;width:13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nngIAAL4FAAAOAAAAZHJzL2Uyb0RvYy54bWysVFFv2yAQfp+0/4B4X51ESbdacaooVadJ&#10;XRu1nfpMMcSWgGNA4mS/fgc4btZVmzTNDxjuju/uPu5ufrnXiuyE8y2Yio7PRpQIw6Fuzaai3x6v&#10;P3yixAdmaqbAiIoehKeXi/fv5p0txQQaULVwBEGMLztb0SYEWxaF543QzJ+BFQaVEpxmAY9uU9SO&#10;dYiuVTEZjc6LDlxtHXDhPUqvspIuEr6Ugoc7Kb0IRFUUYwtpdWl9jmuxmLNy45htWt6Hwf4hCs1a&#10;g04HqCsWGNm69jco3XIHHmQ446ALkLLlIuWA2YxHr7J5aJgVKRckx9uBJv//YPntbu1IW+PbUWKY&#10;xie6R9KY2ShBxpGezvoSrR7s2vUnj9uY6146Hf+YBdknSg8DpWIfCEfh+PxiNp1RwlHV7xGleLls&#10;nQ+fBWgSNxV16DwRyXY3PmTTo0n0ZeC6VQrlrFQmrh5UW0dZOsSyESvlyI7hg4f9OGGprf4KdZbN&#10;RvjlZ0cxFscrMYaWii+ipEBPHKAuOi0iJZmEtAsHJXJA90Iil5j2JPkdgLIPxrkwIYfkG1aLv7lW&#10;BgEjssT8Buwe4NdUj9iZsd4+XhWpCYbLoz8Fli8PN5JnMGG4rFsD7i0AhVn1nrP9kaRMTWTpGeoD&#10;VpqD3ILe8usWX/yG+bBmDnsOuxPnSLjDRSroKgr9jpIG3I+35NEeWwG1lHTYwxX137fMCUrUF4NN&#10;cjGeTmPTp8N09nGCB3eqeT7VmK1eAVYNNgJGl7bRPqjjVjrQTzhultErqpjh6LuiPLjjYRXybMGB&#10;xcVymcyw0S0LN+bB8ggeWY0V/bh/Ys72ZR+wX27h2O+sfFX92TbeNLDcBpBtao0XXnu+cUikmu0H&#10;WpxCp+dk9TJ2Fz8BAAD//wMAUEsDBBQABgAIAAAAIQAY6VJj3gAAAAgBAAAPAAAAZHJzL2Rvd25y&#10;ZXYueG1sTI/BTsMwEETvSPyDtUjcqONWRGmIUxEEEicEhUtvbrxNIuJ1Grtp4OtZTnAczWjmTbGZ&#10;XS8mHEPnSYNaJCCQam87ajR8vD/dZCBCNGRN7wk1fGGATXl5UZjc+jO94bSNjeASCrnR0MY45FKG&#10;ukVnwsIPSOwd/OhMZDk20o7mzOWul8skSaUzHfFCawZ8aLH+3J6chm/1Wk3qeVg/vkQ6Hqrb4ThV&#10;O62vr+b7OxAR5/gXhl98RoeSmfb+RDaIXkOqVMpRDUsFgv10la1A7FlnGciykP8PlD8AAAD//wMA&#10;UEsBAi0AFAAGAAgAAAAhALaDOJL+AAAA4QEAABMAAAAAAAAAAAAAAAAAAAAAAFtDb250ZW50X1R5&#10;cGVzXS54bWxQSwECLQAUAAYACAAAACEAOP0h/9YAAACUAQAACwAAAAAAAAAAAAAAAAAvAQAAX3Jl&#10;bHMvLnJlbHNQSwECLQAUAAYACAAAACEAybZtJ54CAAC+BQAADgAAAAAAAAAAAAAAAAAuAgAAZHJz&#10;L2Uyb0RvYy54bWxQSwECLQAUAAYACAAAACEAGOlSY94AAAAIAQAADwAAAAAAAAAAAAAAAAD4BAAA&#10;ZHJzL2Rvd25yZXYueG1sUEsFBgAAAAAEAAQA8wAAAAMGAAAAAA==&#10;" filled="f" strokecolor="gray [1629]" strokeweight="1pt"/>
            </w:pict>
          </mc:Fallback>
        </mc:AlternateContent>
      </w:r>
      <w:r w:rsidR="007B0997" w:rsidRPr="00577499">
        <w:rPr>
          <w:rFonts w:eastAsia="Times New Roman" w:cs="Arial"/>
        </w:rPr>
        <w:t xml:space="preserve">Has the PCC discussed this subject in the light of the Regulations?  </w:t>
      </w:r>
      <w:r w:rsidR="00246BCF">
        <w:rPr>
          <w:rFonts w:eastAsia="Times New Roman" w:cs="Arial"/>
        </w:rPr>
        <w:t xml:space="preserve">           </w:t>
      </w:r>
      <w:r w:rsidR="007B0997" w:rsidRPr="00577499">
        <w:rPr>
          <w:rFonts w:eastAsia="Times New Roman" w:cs="Arial"/>
        </w:rPr>
        <w:t xml:space="preserve"> Yes              No</w:t>
      </w:r>
    </w:p>
    <w:p w14:paraId="7D7966DF" w14:textId="3D4AEF5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356C6E33" w14:textId="52703506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was the outcome?</w:t>
      </w:r>
    </w:p>
    <w:p w14:paraId="1BCC77AA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0E178622" w14:textId="482C073A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378183DE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 xml:space="preserve">How has the wider congregation been involved in the discussion (including any Local </w:t>
      </w:r>
      <w:r w:rsidR="00871C04" w:rsidRPr="00577499">
        <w:rPr>
          <w:rFonts w:eastAsia="Times New Roman" w:cs="Arial"/>
        </w:rPr>
        <w:t>Ecumenical</w:t>
      </w:r>
      <w:r w:rsidRPr="00577499">
        <w:rPr>
          <w:rFonts w:eastAsia="Times New Roman" w:cs="Arial"/>
        </w:rPr>
        <w:t xml:space="preserve"> Partnership established under Canon B 44, or other participating churches)?</w:t>
      </w:r>
    </w:p>
    <w:p w14:paraId="7EACBA5B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437625AD" w14:textId="416BC379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269037FD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was the outcome?</w:t>
      </w:r>
    </w:p>
    <w:p w14:paraId="05C0AC19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4B96DDA0" w14:textId="5E36DCE9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75C112D9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other guidance or advice has been sought (if any)?</w:t>
      </w:r>
    </w:p>
    <w:p w14:paraId="0AFCF2DD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24FDCEA5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37ED58EC" w14:textId="79C5BC52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123A0EE3" w14:textId="77777777" w:rsidR="007B0997" w:rsidRDefault="007B0997" w:rsidP="00246BCF">
      <w:pPr>
        <w:keepNext/>
        <w:pBdr>
          <w:bottom w:val="single" w:sz="6" w:space="1" w:color="auto"/>
        </w:pBdr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  <w:sz w:val="32"/>
        </w:rPr>
      </w:pPr>
      <w:r w:rsidRPr="00246BCF">
        <w:rPr>
          <w:rFonts w:eastAsia="Times New Roman" w:cs="Times New Roman"/>
          <w:sz w:val="32"/>
        </w:rPr>
        <w:t>Preparation</w:t>
      </w:r>
    </w:p>
    <w:p w14:paraId="5859D907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09E7D516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How will the preparation of the children for Holy Communion be organised?</w:t>
      </w:r>
    </w:p>
    <w:p w14:paraId="1DE663EB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2A93E751" w14:textId="31D68249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071DEA11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Who will lead the preparation, and what training will they be given?</w:t>
      </w:r>
    </w:p>
    <w:p w14:paraId="21A94746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76200BA3" w14:textId="0D5104F6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466B69CB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teaching materials will be used?</w:t>
      </w:r>
    </w:p>
    <w:p w14:paraId="21C67B12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566C31B6" w14:textId="78380E0E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0FBBFA99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How will the children’s nurture towards Confirmation continue after they have been admitted to Holy Communion?</w:t>
      </w:r>
    </w:p>
    <w:p w14:paraId="39896D24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682CC256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5C9072E0" w14:textId="1980343C" w:rsidR="007B0997" w:rsidRPr="00577499" w:rsidRDefault="00AA6F91" w:rsidP="00246B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2C93D0CB" w14:textId="77777777" w:rsidR="007B0997" w:rsidRPr="00577499" w:rsidRDefault="007B0997" w:rsidP="00246BCF">
      <w:pPr>
        <w:keepNext/>
        <w:tabs>
          <w:tab w:val="right" w:leader="dot" w:pos="8928"/>
        </w:tabs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3DBDD848" w14:textId="77777777" w:rsidR="007B0997" w:rsidRDefault="007B0997" w:rsidP="00246BCF">
      <w:pPr>
        <w:keepNext/>
        <w:pBdr>
          <w:bottom w:val="single" w:sz="6" w:space="1" w:color="auto"/>
        </w:pBdr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  <w:sz w:val="32"/>
        </w:rPr>
      </w:pPr>
      <w:r w:rsidRPr="00246BCF">
        <w:rPr>
          <w:rFonts w:eastAsia="Times New Roman" w:cs="Times New Roman"/>
          <w:sz w:val="32"/>
        </w:rPr>
        <w:t>Pastoral Matters</w:t>
      </w:r>
    </w:p>
    <w:p w14:paraId="371F2882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161E1B6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How will parents be involved in the preparation of their children for Holy Communion?</w:t>
      </w:r>
    </w:p>
    <w:p w14:paraId="631CDED4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659D5171" w14:textId="6660B318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5F4A4181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strategy do you have for families who do not wish for their children to be admitted to Holy Communion?</w:t>
      </w:r>
    </w:p>
    <w:p w14:paraId="3EBFC974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5EA04DF1" w14:textId="542B398E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46DAF87B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strategy do you have for children who come to church without their parents?</w:t>
      </w:r>
    </w:p>
    <w:p w14:paraId="597B7008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6F85CB94" w14:textId="194BDD8C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7ADFE373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What provision will be made for the nurture of children with learning difficulties who wish to receive Holy Communion?</w:t>
      </w:r>
    </w:p>
    <w:p w14:paraId="7A25A830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11B22B8E" w14:textId="0E7EF8FD" w:rsidR="007B0997" w:rsidRPr="00577499" w:rsidRDefault="00AA6F91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……………………………………………………………………………………………………………………………………………....……………………..</w:t>
      </w:r>
    </w:p>
    <w:p w14:paraId="7B3DB2A3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How will children be involved and affirmed as members of the Christian community:</w:t>
      </w:r>
    </w:p>
    <w:p w14:paraId="08FAFF12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2017FFBA" w14:textId="77777777" w:rsidR="007B0997" w:rsidRPr="00577499" w:rsidRDefault="00871C04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</w:t>
      </w:r>
      <w:r w:rsidR="007B0997" w:rsidRPr="00577499">
        <w:rPr>
          <w:rFonts w:eastAsia="Times New Roman" w:cs="Arial"/>
        </w:rPr>
        <w:t>within the Eucharist?</w:t>
      </w:r>
    </w:p>
    <w:p w14:paraId="53BA4029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2B3C4A93" w14:textId="77777777" w:rsidR="007B0997" w:rsidRPr="00577499" w:rsidRDefault="00871C04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</w:t>
      </w:r>
      <w:r w:rsidR="007B0997" w:rsidRPr="00577499">
        <w:rPr>
          <w:rFonts w:eastAsia="Times New Roman" w:cs="Arial"/>
        </w:rPr>
        <w:t>in non-Eucharistic worship?</w:t>
      </w:r>
    </w:p>
    <w:p w14:paraId="4305AF89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4C2BF535" w14:textId="77777777" w:rsidR="007B0997" w:rsidRPr="00577499" w:rsidRDefault="00871C04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</w:t>
      </w:r>
      <w:r w:rsidR="007B0997" w:rsidRPr="00577499">
        <w:rPr>
          <w:rFonts w:eastAsia="Times New Roman" w:cs="Arial"/>
        </w:rPr>
        <w:t>in social events?</w:t>
      </w:r>
    </w:p>
    <w:p w14:paraId="4D6AD54F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36288103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AEA10AD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108EACB8" w14:textId="77777777" w:rsidR="007B0997" w:rsidRDefault="007B0997" w:rsidP="00246BCF">
      <w:pPr>
        <w:keepNext/>
        <w:pBdr>
          <w:bottom w:val="single" w:sz="6" w:space="1" w:color="auto"/>
        </w:pBdr>
        <w:tabs>
          <w:tab w:val="right" w:leader="dot" w:pos="8928"/>
        </w:tabs>
        <w:spacing w:after="0" w:line="240" w:lineRule="auto"/>
        <w:outlineLvl w:val="1"/>
        <w:rPr>
          <w:rFonts w:eastAsia="Times New Roman" w:cs="Times New Roman"/>
          <w:sz w:val="32"/>
        </w:rPr>
      </w:pPr>
      <w:r w:rsidRPr="00246BCF">
        <w:rPr>
          <w:rFonts w:eastAsia="Times New Roman" w:cs="Times New Roman"/>
          <w:sz w:val="32"/>
        </w:rPr>
        <w:t>Practical arrangements</w:t>
      </w:r>
    </w:p>
    <w:p w14:paraId="1D3668EB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B63C8A7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Please give information about:</w:t>
      </w:r>
    </w:p>
    <w:p w14:paraId="4E157ADF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29178C70" w14:textId="77777777" w:rsidR="007B0997" w:rsidRPr="00577499" w:rsidRDefault="00871C04" w:rsidP="00AA6F91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</w:t>
      </w:r>
      <w:r w:rsidR="007B0997" w:rsidRPr="00577499">
        <w:rPr>
          <w:rFonts w:eastAsia="Times New Roman" w:cs="Arial"/>
        </w:rPr>
        <w:t>the Certificate of Admission personal to the individual</w:t>
      </w:r>
    </w:p>
    <w:p w14:paraId="07736CD9" w14:textId="77777777" w:rsidR="007B0997" w:rsidRPr="00577499" w:rsidRDefault="007B0997" w:rsidP="00AA6F91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</w:p>
    <w:p w14:paraId="7223713C" w14:textId="77777777" w:rsidR="007B0997" w:rsidRPr="00577499" w:rsidRDefault="00871C04" w:rsidP="00AA6F91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</w:t>
      </w:r>
      <w:r w:rsidR="007B0997" w:rsidRPr="00577499">
        <w:rPr>
          <w:rFonts w:eastAsia="Times New Roman" w:cs="Arial"/>
        </w:rPr>
        <w:t>the Register of all those in the parish so admitted</w:t>
      </w:r>
    </w:p>
    <w:p w14:paraId="54BBF1AC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9333C75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4DA340B3" w14:textId="77777777" w:rsidR="007B0997" w:rsidRPr="00577499" w:rsidRDefault="007B0997" w:rsidP="00246BCF">
      <w:pPr>
        <w:tabs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0AF5F7F6" w14:textId="77777777" w:rsidR="007B0997" w:rsidRPr="00577499" w:rsidRDefault="007B0997" w:rsidP="00246BCF">
      <w:pPr>
        <w:tabs>
          <w:tab w:val="center" w:pos="4320"/>
          <w:tab w:val="right" w:pos="8640"/>
          <w:tab w:val="right" w:leader="dot" w:pos="8928"/>
        </w:tabs>
        <w:spacing w:after="0" w:line="240" w:lineRule="auto"/>
        <w:rPr>
          <w:rFonts w:eastAsia="Times New Roman" w:cs="Times New Roman"/>
        </w:rPr>
      </w:pPr>
    </w:p>
    <w:p w14:paraId="19363F2F" w14:textId="24D903C1" w:rsidR="007B0997" w:rsidRPr="00577499" w:rsidRDefault="007B0997" w:rsidP="007B0997">
      <w:pPr>
        <w:tabs>
          <w:tab w:val="left" w:leader="dot" w:pos="5040"/>
          <w:tab w:val="lef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Signed:</w:t>
      </w:r>
      <w:r w:rsidRPr="00577499">
        <w:rPr>
          <w:rFonts w:eastAsia="Times New Roman" w:cs="Arial"/>
        </w:rPr>
        <w:tab/>
        <w:t>(Incumbent)    Date</w:t>
      </w:r>
      <w:r w:rsidR="00C35998">
        <w:rPr>
          <w:rFonts w:eastAsia="Times New Roman" w:cs="Arial"/>
        </w:rPr>
        <w:t>……………………………………………..</w:t>
      </w:r>
      <w:r w:rsidRPr="00577499">
        <w:rPr>
          <w:rFonts w:eastAsia="Times New Roman" w:cs="Arial"/>
        </w:rPr>
        <w:t>..</w:t>
      </w:r>
    </w:p>
    <w:p w14:paraId="5122A4FF" w14:textId="77777777" w:rsidR="007B0997" w:rsidRPr="00577499" w:rsidRDefault="007B0997" w:rsidP="007B0997">
      <w:pPr>
        <w:tabs>
          <w:tab w:val="left" w:leader="dot" w:pos="5040"/>
          <w:tab w:val="left" w:leader="dot" w:pos="8928"/>
        </w:tabs>
        <w:spacing w:after="0" w:line="240" w:lineRule="auto"/>
        <w:rPr>
          <w:rFonts w:eastAsia="Times New Roman" w:cs="Arial"/>
        </w:rPr>
      </w:pPr>
    </w:p>
    <w:p w14:paraId="3920A9F2" w14:textId="77777777" w:rsidR="007B0997" w:rsidRPr="00577499" w:rsidRDefault="007B0997" w:rsidP="007B0997">
      <w:pPr>
        <w:tabs>
          <w:tab w:val="left" w:leader="dot" w:pos="5040"/>
          <w:tab w:val="left" w:leader="dot" w:pos="8928"/>
        </w:tabs>
        <w:spacing w:after="0" w:line="240" w:lineRule="auto"/>
        <w:jc w:val="center"/>
        <w:rPr>
          <w:rFonts w:eastAsia="Times New Roman" w:cs="Arial"/>
          <w:b/>
        </w:rPr>
      </w:pPr>
      <w:r w:rsidRPr="00577499">
        <w:rPr>
          <w:rFonts w:eastAsia="Times New Roman" w:cs="Arial"/>
          <w:b/>
        </w:rPr>
        <w:t xml:space="preserve">Please return this form to the Suffragan Bishop’s </w:t>
      </w:r>
      <w:r w:rsidR="007A44D3" w:rsidRPr="00577499">
        <w:rPr>
          <w:rFonts w:eastAsia="Times New Roman" w:cs="Arial"/>
          <w:b/>
        </w:rPr>
        <w:t>PA</w:t>
      </w:r>
      <w:r w:rsidRPr="00577499">
        <w:rPr>
          <w:rFonts w:eastAsia="Times New Roman" w:cs="Arial"/>
          <w:b/>
        </w:rPr>
        <w:t xml:space="preserve"> </w:t>
      </w:r>
    </w:p>
    <w:p w14:paraId="3524848D" w14:textId="77777777" w:rsidR="007B0997" w:rsidRPr="00577499" w:rsidRDefault="007B0997" w:rsidP="007B0997">
      <w:pPr>
        <w:tabs>
          <w:tab w:val="left" w:leader="dot" w:pos="5040"/>
          <w:tab w:val="left" w:leader="dot" w:pos="8928"/>
        </w:tabs>
        <w:spacing w:after="0" w:line="240" w:lineRule="auto"/>
        <w:jc w:val="center"/>
        <w:rPr>
          <w:rFonts w:eastAsia="Times New Roman" w:cs="Arial"/>
        </w:rPr>
      </w:pPr>
    </w:p>
    <w:p w14:paraId="54FDF4AE" w14:textId="0613FCAC" w:rsidR="007B0997" w:rsidRPr="00577499" w:rsidRDefault="007B0997" w:rsidP="007B0997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 xml:space="preserve">I confirm that the parish of </w:t>
      </w:r>
      <w:r w:rsidR="00C35998">
        <w:rPr>
          <w:rFonts w:eastAsia="Times New Roman" w:cs="Arial"/>
        </w:rPr>
        <w:t>……………………………………………………………………………………………………………………………</w:t>
      </w:r>
    </w:p>
    <w:p w14:paraId="2DA0A0C9" w14:textId="77777777" w:rsidR="007B0997" w:rsidRPr="00577499" w:rsidRDefault="007B0997" w:rsidP="007B0997">
      <w:pPr>
        <w:tabs>
          <w:tab w:val="righ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may admit baptised persons to Holy Communion before Confirmation.</w:t>
      </w:r>
    </w:p>
    <w:p w14:paraId="0645163D" w14:textId="77777777" w:rsidR="007B0997" w:rsidRPr="00577499" w:rsidRDefault="007B0997" w:rsidP="007B0997">
      <w:pPr>
        <w:tabs>
          <w:tab w:val="left" w:leader="dot" w:pos="7200"/>
          <w:tab w:val="left" w:leader="dot" w:pos="8928"/>
        </w:tabs>
        <w:spacing w:after="0" w:line="240" w:lineRule="auto"/>
        <w:rPr>
          <w:rFonts w:eastAsia="Times New Roman" w:cs="Arial"/>
        </w:rPr>
      </w:pPr>
    </w:p>
    <w:p w14:paraId="2372E61F" w14:textId="6198B53B" w:rsidR="007B0997" w:rsidRPr="00577499" w:rsidRDefault="007B0997" w:rsidP="007B0997">
      <w:pPr>
        <w:tabs>
          <w:tab w:val="left" w:leader="dot" w:pos="7200"/>
          <w:tab w:val="lef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Signed</w:t>
      </w:r>
      <w:r w:rsidRPr="00577499">
        <w:rPr>
          <w:rFonts w:eastAsia="Times New Roman" w:cs="Arial"/>
        </w:rPr>
        <w:tab/>
      </w:r>
      <w:r w:rsidR="00C35998">
        <w:rPr>
          <w:rFonts w:eastAsia="Times New Roman" w:cs="Arial"/>
        </w:rPr>
        <w:t>………………………….…………….</w:t>
      </w:r>
      <w:r w:rsidRPr="00577499">
        <w:rPr>
          <w:rFonts w:eastAsia="Times New Roman" w:cs="Arial"/>
        </w:rPr>
        <w:t xml:space="preserve">     </w:t>
      </w:r>
    </w:p>
    <w:p w14:paraId="09F30370" w14:textId="77777777" w:rsidR="007B0997" w:rsidRPr="00577499" w:rsidRDefault="007B0997" w:rsidP="007B0997">
      <w:pPr>
        <w:tabs>
          <w:tab w:val="left" w:leader="dot" w:pos="7200"/>
          <w:tab w:val="left" w:leader="dot" w:pos="8928"/>
        </w:tabs>
        <w:spacing w:after="0" w:line="240" w:lineRule="auto"/>
        <w:rPr>
          <w:rFonts w:eastAsia="Times New Roman" w:cs="Arial"/>
        </w:rPr>
      </w:pPr>
    </w:p>
    <w:p w14:paraId="4AD7A0CD" w14:textId="0726CEE5" w:rsidR="007B0997" w:rsidRPr="00577499" w:rsidRDefault="007B0997" w:rsidP="007B0997">
      <w:pPr>
        <w:tabs>
          <w:tab w:val="left" w:leader="dot" w:pos="7200"/>
          <w:tab w:val="left" w:leader="dot" w:pos="8928"/>
        </w:tabs>
        <w:spacing w:after="0" w:line="240" w:lineRule="auto"/>
        <w:rPr>
          <w:rFonts w:eastAsia="Times New Roman" w:cs="Arial"/>
        </w:rPr>
      </w:pPr>
      <w:r w:rsidRPr="00577499">
        <w:rPr>
          <w:rFonts w:eastAsia="Times New Roman" w:cs="Arial"/>
        </w:rPr>
        <w:t>Bishop of ……………………</w:t>
      </w:r>
      <w:r w:rsidR="00871C04">
        <w:rPr>
          <w:rFonts w:eastAsia="Times New Roman" w:cs="Arial"/>
        </w:rPr>
        <w:t>………………………………………</w:t>
      </w:r>
      <w:r w:rsidRPr="00577499">
        <w:rPr>
          <w:rFonts w:eastAsia="Times New Roman" w:cs="Arial"/>
        </w:rPr>
        <w:t xml:space="preserve">                  Date……………………</w:t>
      </w:r>
      <w:r w:rsidR="00C35998">
        <w:rPr>
          <w:rFonts w:eastAsia="Times New Roman" w:cs="Arial"/>
        </w:rPr>
        <w:t>………………………………………..</w:t>
      </w:r>
      <w:r w:rsidRPr="00577499">
        <w:rPr>
          <w:rFonts w:eastAsia="Times New Roman" w:cs="Arial"/>
        </w:rPr>
        <w:t>……</w:t>
      </w:r>
    </w:p>
    <w:p w14:paraId="4D40AC64" w14:textId="77777777" w:rsidR="007B0997" w:rsidRPr="00577499" w:rsidRDefault="007B0997" w:rsidP="007B0997">
      <w:pPr>
        <w:tabs>
          <w:tab w:val="left" w:leader="dot" w:pos="8928"/>
        </w:tabs>
        <w:spacing w:after="0" w:line="240" w:lineRule="auto"/>
        <w:rPr>
          <w:rFonts w:eastAsia="Times New Roman" w:cs="Arial"/>
        </w:rPr>
      </w:pPr>
    </w:p>
    <w:sectPr w:rsidR="007B0997" w:rsidRPr="00577499" w:rsidSect="00D41807">
      <w:headerReference w:type="default" r:id="rId8"/>
      <w:footerReference w:type="even" r:id="rId9"/>
      <w:footerReference w:type="default" r:id="rId10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320A" w14:textId="77777777" w:rsidR="005259AF" w:rsidRDefault="005259AF">
      <w:pPr>
        <w:spacing w:after="0" w:line="240" w:lineRule="auto"/>
      </w:pPr>
      <w:r>
        <w:separator/>
      </w:r>
    </w:p>
  </w:endnote>
  <w:endnote w:type="continuationSeparator" w:id="0">
    <w:p w14:paraId="44BE0D6C" w14:textId="77777777" w:rsidR="005259AF" w:rsidRDefault="0052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68E9" w14:textId="77777777" w:rsidR="00205B06" w:rsidRDefault="00205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9B0F9" w14:textId="77777777" w:rsidR="00205B06" w:rsidRDefault="00205B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D70F" w14:textId="13586FE6" w:rsidR="00205B06" w:rsidRPr="00200508" w:rsidRDefault="00C92884">
    <w:pPr>
      <w:pStyle w:val="Footer"/>
      <w:framePr w:wrap="around" w:vAnchor="text" w:hAnchor="margin" w:xAlign="center" w:y="1"/>
      <w:rPr>
        <w:rStyle w:val="PageNumber"/>
        <w:rFonts w:cs="Arial"/>
      </w:rPr>
    </w:pPr>
    <w:r w:rsidRPr="00C92884">
      <w:rPr>
        <w:rStyle w:val="PageNumber"/>
        <w:rFonts w:cs="Arial"/>
      </w:rPr>
      <w:t xml:space="preserve">Page </w:t>
    </w:r>
    <w:r w:rsidRPr="00C92884">
      <w:rPr>
        <w:rStyle w:val="PageNumber"/>
        <w:rFonts w:cs="Arial"/>
        <w:b/>
        <w:bCs/>
      </w:rPr>
      <w:fldChar w:fldCharType="begin"/>
    </w:r>
    <w:r w:rsidRPr="00C92884">
      <w:rPr>
        <w:rStyle w:val="PageNumber"/>
        <w:rFonts w:cs="Arial"/>
        <w:b/>
        <w:bCs/>
      </w:rPr>
      <w:instrText xml:space="preserve"> PAGE  \* Arabic  \* MERGEFORMAT </w:instrText>
    </w:r>
    <w:r w:rsidRPr="00C92884">
      <w:rPr>
        <w:rStyle w:val="PageNumber"/>
        <w:rFonts w:cs="Arial"/>
        <w:b/>
        <w:bCs/>
      </w:rPr>
      <w:fldChar w:fldCharType="separate"/>
    </w:r>
    <w:r w:rsidR="005F1206">
      <w:rPr>
        <w:rStyle w:val="PageNumber"/>
        <w:rFonts w:cs="Arial"/>
        <w:b/>
        <w:bCs/>
        <w:noProof/>
      </w:rPr>
      <w:t>2</w:t>
    </w:r>
    <w:r w:rsidRPr="00C92884">
      <w:rPr>
        <w:rStyle w:val="PageNumber"/>
        <w:rFonts w:cs="Arial"/>
        <w:b/>
        <w:bCs/>
      </w:rPr>
      <w:fldChar w:fldCharType="end"/>
    </w:r>
    <w:r w:rsidRPr="00C92884">
      <w:rPr>
        <w:rStyle w:val="PageNumber"/>
        <w:rFonts w:cs="Arial"/>
      </w:rPr>
      <w:t xml:space="preserve"> of </w:t>
    </w:r>
    <w:r w:rsidRPr="00C92884">
      <w:rPr>
        <w:rStyle w:val="PageNumber"/>
        <w:rFonts w:cs="Arial"/>
        <w:b/>
        <w:bCs/>
      </w:rPr>
      <w:fldChar w:fldCharType="begin"/>
    </w:r>
    <w:r w:rsidRPr="00C92884">
      <w:rPr>
        <w:rStyle w:val="PageNumber"/>
        <w:rFonts w:cs="Arial"/>
        <w:b/>
        <w:bCs/>
      </w:rPr>
      <w:instrText xml:space="preserve"> NUMPAGES  \* Arabic  \* MERGEFORMAT </w:instrText>
    </w:r>
    <w:r w:rsidRPr="00C92884">
      <w:rPr>
        <w:rStyle w:val="PageNumber"/>
        <w:rFonts w:cs="Arial"/>
        <w:b/>
        <w:bCs/>
      </w:rPr>
      <w:fldChar w:fldCharType="separate"/>
    </w:r>
    <w:r w:rsidR="005F1206">
      <w:rPr>
        <w:rStyle w:val="PageNumber"/>
        <w:rFonts w:cs="Arial"/>
        <w:b/>
        <w:bCs/>
        <w:noProof/>
      </w:rPr>
      <w:t>2</w:t>
    </w:r>
    <w:r w:rsidRPr="00C92884">
      <w:rPr>
        <w:rStyle w:val="PageNumber"/>
        <w:rFonts w:cs="Arial"/>
        <w:b/>
        <w:bCs/>
      </w:rPr>
      <w:fldChar w:fldCharType="end"/>
    </w:r>
  </w:p>
  <w:p w14:paraId="4BA14CA4" w14:textId="77777777" w:rsidR="00205B06" w:rsidRDefault="00205B06">
    <w:pPr>
      <w:pStyle w:val="Footer"/>
      <w:framePr w:wrap="around" w:vAnchor="text" w:hAnchor="margin" w:y="1"/>
      <w:rPr>
        <w:rStyle w:val="PageNumber"/>
      </w:rPr>
    </w:pPr>
  </w:p>
  <w:p w14:paraId="06060287" w14:textId="77777777" w:rsidR="00205B06" w:rsidRDefault="00205B06">
    <w:pPr>
      <w:pStyle w:val="Footer"/>
      <w:ind w:right="360" w:firstLine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951A" w14:textId="77777777" w:rsidR="005259AF" w:rsidRDefault="005259AF">
      <w:pPr>
        <w:spacing w:after="0" w:line="240" w:lineRule="auto"/>
      </w:pPr>
      <w:r>
        <w:separator/>
      </w:r>
    </w:p>
  </w:footnote>
  <w:footnote w:type="continuationSeparator" w:id="0">
    <w:p w14:paraId="780FEE58" w14:textId="77777777" w:rsidR="005259AF" w:rsidRDefault="0052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DDA" w14:textId="11001202" w:rsidR="005F1206" w:rsidRDefault="005F12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EACE1A" wp14:editId="6FC5ECA1">
          <wp:simplePos x="0" y="0"/>
          <wp:positionH relativeFrom="column">
            <wp:posOffset>5226831</wp:posOffset>
          </wp:positionH>
          <wp:positionV relativeFrom="paragraph">
            <wp:posOffset>-297712</wp:posOffset>
          </wp:positionV>
          <wp:extent cx="1238650" cy="531628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5" t="9202" r="8695" b="12292"/>
                  <a:stretch/>
                </pic:blipFill>
                <pic:spPr bwMode="auto">
                  <a:xfrm>
                    <a:off x="0" y="0"/>
                    <a:ext cx="1250756" cy="536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CA7F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D8785C"/>
    <w:multiLevelType w:val="hybridMultilevel"/>
    <w:tmpl w:val="6E0A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1D2D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E6B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50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A61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960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E97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A91D1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360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BD6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11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501A8"/>
    <w:multiLevelType w:val="hybridMultilevel"/>
    <w:tmpl w:val="71624E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2E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EF4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DD6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405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A4480B"/>
    <w:multiLevelType w:val="hybridMultilevel"/>
    <w:tmpl w:val="88546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B8B80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F4B69"/>
    <w:multiLevelType w:val="hybridMultilevel"/>
    <w:tmpl w:val="8BC460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FB3D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5E93E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A1B1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359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4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97"/>
    <w:rsid w:val="000A5880"/>
    <w:rsid w:val="00205B06"/>
    <w:rsid w:val="00246BCF"/>
    <w:rsid w:val="002C3F93"/>
    <w:rsid w:val="0049697F"/>
    <w:rsid w:val="005259AF"/>
    <w:rsid w:val="00564A96"/>
    <w:rsid w:val="00577499"/>
    <w:rsid w:val="005F1206"/>
    <w:rsid w:val="006128F7"/>
    <w:rsid w:val="006C1669"/>
    <w:rsid w:val="007358C7"/>
    <w:rsid w:val="007A44D3"/>
    <w:rsid w:val="007B0997"/>
    <w:rsid w:val="007E5901"/>
    <w:rsid w:val="008612AC"/>
    <w:rsid w:val="00871C04"/>
    <w:rsid w:val="00A57C85"/>
    <w:rsid w:val="00A714A5"/>
    <w:rsid w:val="00AA6F91"/>
    <w:rsid w:val="00B21BF1"/>
    <w:rsid w:val="00C35998"/>
    <w:rsid w:val="00C92884"/>
    <w:rsid w:val="00D41807"/>
    <w:rsid w:val="00DF699B"/>
    <w:rsid w:val="00E01957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A61D"/>
  <w15:chartTrackingRefBased/>
  <w15:docId w15:val="{1691CECF-60EF-412F-AFAE-EA1068F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F7"/>
    <w:pPr>
      <w:spacing w:after="0" w:line="240" w:lineRule="auto"/>
      <w:outlineLvl w:val="0"/>
    </w:pPr>
    <w:rPr>
      <w:rFonts w:eastAsia="Times New Roman" w:cs="Times New Roman"/>
      <w:b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7"/>
  </w:style>
  <w:style w:type="character" w:styleId="PageNumber">
    <w:name w:val="page number"/>
    <w:basedOn w:val="DefaultParagraphFont"/>
    <w:rsid w:val="007B09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5901"/>
    <w:pPr>
      <w:ind w:left="720"/>
      <w:contextualSpacing/>
    </w:pPr>
  </w:style>
  <w:style w:type="character" w:customStyle="1" w:styleId="woj">
    <w:name w:val="woj"/>
    <w:basedOn w:val="DefaultParagraphFont"/>
    <w:rsid w:val="00E01957"/>
  </w:style>
  <w:style w:type="character" w:styleId="CommentReference">
    <w:name w:val="annotation reference"/>
    <w:basedOn w:val="DefaultParagraphFont"/>
    <w:uiPriority w:val="99"/>
    <w:semiHidden/>
    <w:unhideWhenUsed/>
    <w:rsid w:val="00A5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8F7"/>
    <w:rPr>
      <w:rFonts w:eastAsia="Times New Roman" w:cs="Times New Roman"/>
      <w:b/>
      <w:color w:val="C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61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7"/>
  </w:style>
  <w:style w:type="paragraph" w:styleId="Title">
    <w:name w:val="Title"/>
    <w:basedOn w:val="Normal"/>
    <w:next w:val="Normal"/>
    <w:link w:val="TitleChar"/>
    <w:uiPriority w:val="10"/>
    <w:qFormat/>
    <w:rsid w:val="00C928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8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8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D2B-3407-478F-BE20-E398B9CB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Saunders</dc:creator>
  <cp:keywords/>
  <dc:description/>
  <cp:lastModifiedBy>Rose Jeffery</cp:lastModifiedBy>
  <cp:revision>2</cp:revision>
  <dcterms:created xsi:type="dcterms:W3CDTF">2022-03-21T11:38:00Z</dcterms:created>
  <dcterms:modified xsi:type="dcterms:W3CDTF">2022-03-21T11:38:00Z</dcterms:modified>
</cp:coreProperties>
</file>